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45EC" w14:textId="0EB867B8" w:rsidR="00CC65F0" w:rsidRDefault="00CC65F0" w:rsidP="00CC65F0">
      <w:pPr>
        <w:jc w:val="center"/>
      </w:pPr>
      <w:r>
        <w:t>TERMS OF USE</w:t>
      </w:r>
    </w:p>
    <w:p w14:paraId="619451E3" w14:textId="77777777" w:rsidR="00CC65F0" w:rsidRDefault="00CC65F0" w:rsidP="00CC65F0"/>
    <w:p w14:paraId="4B41FC1A" w14:textId="09A9FC83" w:rsidR="00CC65F0" w:rsidRPr="00CC65F0" w:rsidRDefault="00CC65F0" w:rsidP="00CC65F0">
      <w:r w:rsidRPr="00CC65F0">
        <w:t xml:space="preserve">You agree you have read, understood, and accepted all the terms of this agreement. Keep in mind that your use of products, software, and services of </w:t>
      </w:r>
      <w:r>
        <w:t xml:space="preserve">AG Business Consultant &amp; Associates (under </w:t>
      </w:r>
      <w:r w:rsidRPr="00CC65F0">
        <w:t>15584337</w:t>
      </w:r>
      <w:r>
        <w:t xml:space="preserve"> </w:t>
      </w:r>
      <w:r w:rsidRPr="00CC65F0">
        <w:t>Canada</w:t>
      </w:r>
      <w:r>
        <w:t xml:space="preserve"> </w:t>
      </w:r>
      <w:r w:rsidRPr="00CC65F0">
        <w:t>Inc</w:t>
      </w:r>
      <w:r>
        <w:t>.),</w:t>
      </w:r>
      <w:r w:rsidRPr="00CC65F0">
        <w:t xml:space="preserve"> including this website (referred to collectively as the “Services”), will be deemed acceptance of this agreement, including any updates to these terms.</w:t>
      </w:r>
    </w:p>
    <w:p w14:paraId="3D7152A1" w14:textId="48257AA6" w:rsidR="00CC65F0" w:rsidRPr="00CC65F0" w:rsidRDefault="00CC65F0" w:rsidP="00CC65F0">
      <w:r w:rsidRPr="00CC65F0">
        <w:t xml:space="preserve">Your use of the Services is subject to this legal agreement between you and </w:t>
      </w:r>
      <w:r>
        <w:t>AG Business Consultant</w:t>
      </w:r>
      <w:r w:rsidRPr="00CC65F0">
        <w:t xml:space="preserve"> </w:t>
      </w:r>
      <w:r>
        <w:t xml:space="preserve">&amp; Associates </w:t>
      </w:r>
      <w:r w:rsidRPr="00CC65F0">
        <w:t>(“AG Business Consultant”). Any products, software, and services provided to you under a separate written agreement are not subject to this agreement.</w:t>
      </w:r>
    </w:p>
    <w:p w14:paraId="3F7BB485" w14:textId="38A28B2A" w:rsidR="00CC65F0" w:rsidRPr="00CC65F0" w:rsidRDefault="00CC65F0" w:rsidP="00CC65F0">
      <w:r w:rsidRPr="00CC65F0">
        <w:t>Subscribing via AG Business Consultant</w:t>
      </w:r>
      <w:r w:rsidRPr="00CC65F0">
        <w:rPr>
          <w:vertAlign w:val="superscript"/>
        </w:rPr>
        <w:t xml:space="preserve"> </w:t>
      </w:r>
      <w:r w:rsidRPr="00CC65F0">
        <w:t>Forms/Purchasing Access to AG Business Consultant</w:t>
      </w:r>
      <w:r w:rsidRPr="00CC65F0">
        <w:t xml:space="preserve"> </w:t>
      </w:r>
      <w:r w:rsidRPr="00CC65F0">
        <w:t>Services</w:t>
      </w:r>
    </w:p>
    <w:p w14:paraId="07C9177B" w14:textId="026FB063" w:rsidR="00CC65F0" w:rsidRPr="00CC65F0" w:rsidRDefault="00CC65F0" w:rsidP="00CC65F0">
      <w:r w:rsidRPr="00CC65F0">
        <w:t>By subscribing to any of the AG Business Consultant Services, or filling out any AG Business Consultant</w:t>
      </w:r>
      <w:r w:rsidRPr="00CC65F0">
        <w:t xml:space="preserve"> </w:t>
      </w:r>
      <w:r w:rsidRPr="00CC65F0">
        <w:t>download forms, you are agreeing to our Terms of Use, and you are providing your express consent to be contacted by us, via electronic messages, SMS (message and data rates may apply) or otherwise, to notify you about the new products, services, and features offered by AG Business Consultant. You may withdraw your consent or reply STOP to cancel at any time.</w:t>
      </w:r>
    </w:p>
    <w:p w14:paraId="48966FE6" w14:textId="77777777" w:rsidR="00CC65F0" w:rsidRPr="00CC65F0" w:rsidRDefault="00CC65F0" w:rsidP="00CC65F0">
      <w:r w:rsidRPr="00CC65F0">
        <w:t>Access to the Services is determined at our sole discretion. If your access is disabled, you will be advised of this when attempting to access the Services.</w:t>
      </w:r>
    </w:p>
    <w:p w14:paraId="4E4F9675" w14:textId="77777777" w:rsidR="00CC65F0" w:rsidRPr="00CC65F0" w:rsidRDefault="00CC65F0" w:rsidP="00CC65F0">
      <w:r w:rsidRPr="00CC65F0">
        <w:t>Copyright Information</w:t>
      </w:r>
    </w:p>
    <w:p w14:paraId="5E4BE06B" w14:textId="0E6E52B6" w:rsidR="00CC65F0" w:rsidRPr="00CC65F0" w:rsidRDefault="00CC65F0" w:rsidP="00CC65F0">
      <w:r w:rsidRPr="00CC65F0">
        <w:t>This website and the services you have access to are the property of AG Business Consultant</w:t>
      </w:r>
      <w:r>
        <w:t xml:space="preserve"> </w:t>
      </w:r>
      <w:r>
        <w:t xml:space="preserve">(under </w:t>
      </w:r>
      <w:r w:rsidRPr="00CC65F0">
        <w:t>15584337</w:t>
      </w:r>
      <w:r>
        <w:t xml:space="preserve"> </w:t>
      </w:r>
      <w:r w:rsidRPr="00CC65F0">
        <w:t>Canada</w:t>
      </w:r>
      <w:r>
        <w:t xml:space="preserve"> </w:t>
      </w:r>
      <w:r w:rsidRPr="00CC65F0">
        <w:t>Inc</w:t>
      </w:r>
      <w:r>
        <w:t>.)</w:t>
      </w:r>
      <w:r>
        <w:t xml:space="preserve"> 2023</w:t>
      </w:r>
      <w:r w:rsidRPr="00CC65F0">
        <w:t>. All rights reserved. All third-party trademarks are property of their respective owners. The display of third-party trademarks should not be taken to imply any relationship or license between AG Business Consultant and the owner of the trademark(s), or to imply that AG Business Consultant endorses the goods, services, or business of the owner of the trademark(s). Registered and/or pending trademarks of AG Business Consultant in Canada and foreign countries are used throughout this site. The entire content of the website is copyrighted by AG Business Consultant</w:t>
      </w:r>
      <w:r>
        <w:t xml:space="preserve">. </w:t>
      </w:r>
      <w:r w:rsidRPr="00CC65F0">
        <w:t>Use of these trademarks and of the images and content on this website or prohibited unless otherwise authorized in writing by AG Business Consultant</w:t>
      </w:r>
      <w:r>
        <w:t>.</w:t>
      </w:r>
    </w:p>
    <w:p w14:paraId="1FED4183" w14:textId="77777777" w:rsidR="00CC65F0" w:rsidRPr="00CC65F0" w:rsidRDefault="00CC65F0" w:rsidP="00CC65F0">
      <w:r w:rsidRPr="00CC65F0">
        <w:t>Intellectual Property Rights</w:t>
      </w:r>
    </w:p>
    <w:p w14:paraId="6BF713DB" w14:textId="080DADF5" w:rsidR="00CC65F0" w:rsidRPr="00CC65F0" w:rsidRDefault="00CC65F0" w:rsidP="00CC65F0">
      <w:r w:rsidRPr="00CC65F0">
        <w:t xml:space="preserve">This website is AG Business Consultant property, and all Services displayed or otherwise accessible through the website are owned by AG Business Consultant and protected under applicable Canadian and foreign copyright, </w:t>
      </w:r>
      <w:proofErr w:type="gramStart"/>
      <w:r w:rsidRPr="00CC65F0">
        <w:t>trademark</w:t>
      </w:r>
      <w:proofErr w:type="gramEnd"/>
      <w:r w:rsidRPr="00CC65F0">
        <w:t xml:space="preserve"> and other intellectual property laws.</w:t>
      </w:r>
    </w:p>
    <w:p w14:paraId="00C1AD87" w14:textId="5C0E676F" w:rsidR="00CC65F0" w:rsidRPr="00CC65F0" w:rsidRDefault="00CC65F0" w:rsidP="00CC65F0">
      <w:r w:rsidRPr="00CC65F0">
        <w:t>Unless you have been specifically permitted to do so in a separate written agreement with AG Business Consultant, you agree that you will not reproduce, duplicate, copy, sell, trade, license, resell, or create any derivative works from, the Services for any purpose.</w:t>
      </w:r>
    </w:p>
    <w:p w14:paraId="212AB5FD" w14:textId="4E21E570" w:rsidR="00CC65F0" w:rsidRPr="00CC65F0" w:rsidRDefault="00CC65F0" w:rsidP="00CC65F0">
      <w:r w:rsidRPr="00CC65F0">
        <w:t>Unless you have been specifically permitted to do so in a separate written agreement with AG Business Consultant, nothing in the Terms of Use gives you a right to use any of AG Business Consultant’s trademarks, service marks, logos, and any other distinctive brand features.</w:t>
      </w:r>
    </w:p>
    <w:p w14:paraId="7E946940" w14:textId="77777777" w:rsidR="00CC65F0" w:rsidRPr="00CC65F0" w:rsidRDefault="00CC65F0" w:rsidP="00CC65F0">
      <w:r w:rsidRPr="00CC65F0">
        <w:lastRenderedPageBreak/>
        <w:t>You agree that you will not remove, obscure, or alter any notices (including copyright and trademark notices), which may be affixed to or contained within the Services.</w:t>
      </w:r>
    </w:p>
    <w:p w14:paraId="1E96A663" w14:textId="2B6B3E04" w:rsidR="00CC65F0" w:rsidRPr="00CC65F0" w:rsidRDefault="00CC65F0" w:rsidP="00CC65F0">
      <w:r w:rsidRPr="00CC65F0">
        <w:t>The Services may contain information that is designated confidential by AG Business Consultant, and you agree not to disclose this information without AG Business Consultant’s prior written consent.</w:t>
      </w:r>
    </w:p>
    <w:p w14:paraId="1479F604" w14:textId="77777777" w:rsidR="00CC65F0" w:rsidRPr="00CC65F0" w:rsidRDefault="00CC65F0" w:rsidP="00CC65F0">
      <w:r w:rsidRPr="00CC65F0">
        <w:t>You agree that you will not use any trademark, service mark, trade name, or logo of any company or organization in a way that is likely or intended to cause confusion about the owner or authorized user of such trademark(s).</w:t>
      </w:r>
    </w:p>
    <w:p w14:paraId="25DFA6F6" w14:textId="77777777" w:rsidR="00CC65F0" w:rsidRPr="00CC65F0" w:rsidRDefault="00CC65F0" w:rsidP="00CC65F0">
      <w:r w:rsidRPr="00CC65F0">
        <w:t>Disclaimer</w:t>
      </w:r>
    </w:p>
    <w:p w14:paraId="1014E4FE" w14:textId="77777777" w:rsidR="00CC65F0" w:rsidRPr="00CC65F0" w:rsidRDefault="00CC65F0" w:rsidP="00CC65F0">
      <w:r w:rsidRPr="00CC65F0">
        <w:t>The materials provided on this site are for informational purposes only. Any of the information available on this site is meant to strengthen your common sense, and not a substitute for it. It is also not a substitute for the advice of your doctor, lawyer, accountant, or any of your advisors, personal or professional.</w:t>
      </w:r>
    </w:p>
    <w:p w14:paraId="0CA18B8A" w14:textId="77777777" w:rsidR="00CC65F0" w:rsidRPr="00CC65F0" w:rsidRDefault="00CC65F0" w:rsidP="00CC65F0">
      <w:r w:rsidRPr="00CC65F0">
        <w:t>Rights and Permissions</w:t>
      </w:r>
    </w:p>
    <w:p w14:paraId="2C72E781" w14:textId="11D296DC" w:rsidR="00CC65F0" w:rsidRPr="00CC65F0" w:rsidRDefault="00CC65F0" w:rsidP="00CC65F0">
      <w:r w:rsidRPr="00CC65F0">
        <w:t xml:space="preserve">If you have any questions concerning the usage or licensing of </w:t>
      </w:r>
      <w:r w:rsidR="00996C50" w:rsidRPr="00996C50">
        <w:t xml:space="preserve">AG Business Consultant </w:t>
      </w:r>
      <w:r w:rsidRPr="00CC65F0">
        <w:t xml:space="preserve">copyrighted materials, for example, graphics, audio, or </w:t>
      </w:r>
      <w:r w:rsidR="00996C50" w:rsidRPr="00996C50">
        <w:t>AG Business Consultant</w:t>
      </w:r>
      <w:r w:rsidRPr="00CC65F0">
        <w:t> tools or materials, please submit your detailed request in writing to </w:t>
      </w:r>
      <w:r w:rsidR="00996C50" w:rsidRPr="00996C50">
        <w:t>info@agbusinessconsu</w:t>
      </w:r>
      <w:r w:rsidR="00996C50">
        <w:t>ltant.ca</w:t>
      </w:r>
      <w:r w:rsidRPr="00CC65F0">
        <w:t xml:space="preserve">. Please be sure to include any surrounding copy or text to the </w:t>
      </w:r>
      <w:r w:rsidR="00996C50" w:rsidRPr="00CC65F0">
        <w:t xml:space="preserve">AG Business Consultant </w:t>
      </w:r>
      <w:r w:rsidRPr="00CC65F0">
        <w:t xml:space="preserve">material. </w:t>
      </w:r>
    </w:p>
    <w:p w14:paraId="18C73181" w14:textId="77777777" w:rsidR="00DF4E31" w:rsidRDefault="00DF4E31"/>
    <w:sectPr w:rsidR="00DF4E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F0"/>
    <w:rsid w:val="00714321"/>
    <w:rsid w:val="00996C50"/>
    <w:rsid w:val="00CC65F0"/>
    <w:rsid w:val="00DF4E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C09"/>
  <w15:chartTrackingRefBased/>
  <w15:docId w15:val="{B0983EA2-3BAB-45F7-83FA-57E3D1B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5F0"/>
    <w:rPr>
      <w:color w:val="0563C1" w:themeColor="hyperlink"/>
      <w:u w:val="single"/>
    </w:rPr>
  </w:style>
  <w:style w:type="character" w:styleId="UnresolvedMention">
    <w:name w:val="Unresolved Mention"/>
    <w:basedOn w:val="DefaultParagraphFont"/>
    <w:uiPriority w:val="99"/>
    <w:semiHidden/>
    <w:unhideWhenUsed/>
    <w:rsid w:val="00CC6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6535">
      <w:bodyDiv w:val="1"/>
      <w:marLeft w:val="0"/>
      <w:marRight w:val="0"/>
      <w:marTop w:val="0"/>
      <w:marBottom w:val="0"/>
      <w:divBdr>
        <w:top w:val="none" w:sz="0" w:space="0" w:color="auto"/>
        <w:left w:val="none" w:sz="0" w:space="0" w:color="auto"/>
        <w:bottom w:val="none" w:sz="0" w:space="0" w:color="auto"/>
        <w:right w:val="none" w:sz="0" w:space="0" w:color="auto"/>
      </w:divBdr>
    </w:div>
    <w:div w:id="1064336706">
      <w:bodyDiv w:val="1"/>
      <w:marLeft w:val="0"/>
      <w:marRight w:val="0"/>
      <w:marTop w:val="0"/>
      <w:marBottom w:val="0"/>
      <w:divBdr>
        <w:top w:val="none" w:sz="0" w:space="0" w:color="auto"/>
        <w:left w:val="none" w:sz="0" w:space="0" w:color="auto"/>
        <w:bottom w:val="none" w:sz="0" w:space="0" w:color="auto"/>
        <w:right w:val="none" w:sz="0" w:space="0" w:color="auto"/>
      </w:divBdr>
      <w:divsChild>
        <w:div w:id="304705088">
          <w:marLeft w:val="0"/>
          <w:marRight w:val="0"/>
          <w:marTop w:val="0"/>
          <w:marBottom w:val="0"/>
          <w:divBdr>
            <w:top w:val="none" w:sz="0" w:space="0" w:color="auto"/>
            <w:left w:val="none" w:sz="0" w:space="0" w:color="auto"/>
            <w:bottom w:val="none" w:sz="0" w:space="0" w:color="auto"/>
            <w:right w:val="none" w:sz="0" w:space="0" w:color="auto"/>
          </w:divBdr>
          <w:divsChild>
            <w:div w:id="722169787">
              <w:marLeft w:val="0"/>
              <w:marRight w:val="0"/>
              <w:marTop w:val="0"/>
              <w:marBottom w:val="0"/>
              <w:divBdr>
                <w:top w:val="none" w:sz="0" w:space="0" w:color="auto"/>
                <w:left w:val="none" w:sz="0" w:space="0" w:color="auto"/>
                <w:bottom w:val="none" w:sz="0" w:space="0" w:color="auto"/>
                <w:right w:val="none" w:sz="0" w:space="0" w:color="auto"/>
              </w:divBdr>
              <w:divsChild>
                <w:div w:id="8109475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Garcia</dc:creator>
  <cp:keywords/>
  <dc:description/>
  <cp:lastModifiedBy>Antonio Garcia</cp:lastModifiedBy>
  <cp:revision>1</cp:revision>
  <dcterms:created xsi:type="dcterms:W3CDTF">2024-02-20T21:47:00Z</dcterms:created>
  <dcterms:modified xsi:type="dcterms:W3CDTF">2024-02-20T22:02:00Z</dcterms:modified>
</cp:coreProperties>
</file>